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XND-8082RF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IR Dome, Fix, Tag/Nacht, 2,8-8,4mm, H.265, WDR, 3328x1872, IP52,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3328x1872@30fps (H.264/H.265)</w:t>
      </w:r>
    </w:p>
    <w:p>
      <w:pPr>
        <w:pStyle w:val="p2Style"/>
      </w:pPr>
      <w:r>
        <w:rPr>
          <w:rStyle w:val="textStyle"/>
        </w:rPr>
        <w:t xml:space="preserve">Motorisiertes 2,8-8,4mm Varifokal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extremeWDR, SSNRV, DIS (Gyrosensor), LDC</w:t>
      </w:r>
    </w:p>
    <w:p>
      <w:pPr>
        <w:pStyle w:val="p2Style"/>
      </w:pPr>
      <w:r>
        <w:rPr>
          <w:rStyle w:val="textStyle"/>
        </w:rPr>
        <w:t xml:space="preserve">Lichtempfindlichkeit 0,05Lux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Next Level Cybersecurity Standards</w:t>
      </w:r>
    </w:p>
    <w:p>
      <w:pPr>
        <w:pStyle w:val="p2Style"/>
      </w:pPr>
      <w:r>
        <w:rPr>
          <w:rStyle w:val="textStyle"/>
        </w:rPr>
        <w:t xml:space="preserve">Umfangreiche Audio- und Videoanalysen</w:t>
      </w:r>
    </w:p>
    <w:p>
      <w:pPr>
        <w:pStyle w:val="p2Style"/>
      </w:pPr>
      <w:r>
        <w:rPr>
          <w:rStyle w:val="textStyle"/>
        </w:rPr>
        <w:t xml:space="preserve">Integrierte IR-Beleuchtung mit bis zu 40m Reichweite</w:t>
      </w:r>
    </w:p>
    <w:p>
      <w:pPr>
        <w:pStyle w:val="p2Style"/>
      </w:pPr>
      <w:r>
        <w:rPr>
          <w:rStyle w:val="textStyle"/>
        </w:rPr>
        <w:t xml:space="preserve">Zwei micro SD/SDHC/SDXC Slots (je max. 256GB)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textStyle"/>
        </w:rPr>
        <w:t xml:space="preserve">Für Deckeneinbau, -25°C bis +60°C,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114 - 40,2°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XND-8082RF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2026-06-05T20:47:41+00:00</dcterms:created>
  <dcterms:modified xsi:type="dcterms:W3CDTF">2026-06-05T20:47:41+00:00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