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DVR Erweiterung, für Bosch 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