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DOCKING STATION 8 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bis zu acht AXIS W100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Handhabung der Body Worn Kamera</w:t>
      </w:r>
    </w:p>
    <w:p>
      <w:pPr>
        <w:pStyle w:val="p2Style"/>
      </w:pPr>
      <w:r>
        <w:rPr>
          <w:rStyle w:val="textStyle"/>
        </w:rPr>
        <w:t xml:space="preserve">Andocken der Kameras für Offloading</w:t>
      </w:r>
    </w:p>
    <w:p>
      <w:pPr>
        <w:pStyle w:val="p2Style"/>
      </w:pPr>
      <w:r>
        <w:rPr>
          <w:rStyle w:val="textStyle"/>
        </w:rPr>
        <w:t xml:space="preserve">Acht Kamerasteckplätze</w:t>
      </w:r>
    </w:p>
    <w:p>
      <w:pPr>
        <w:pStyle w:val="p2Style"/>
      </w:pPr>
      <w:r>
        <w:rPr>
          <w:rStyle w:val="textStyle"/>
        </w:rPr>
        <w:t xml:space="preserve">Schnelles Laden der Kamera-Akkus</w:t>
      </w:r>
    </w:p>
    <w:p>
      <w:pPr>
        <w:pStyle w:val="p2Style"/>
      </w:pPr>
      <w:r>
        <w:rPr>
          <w:rStyle w:val="textStyle"/>
        </w:rPr>
        <w:t xml:space="preserve">Robuste Docking-Anschlüsse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textStyle"/>
        </w:rPr>
        <w:t xml:space="preserve">100 Mbit/s Datendurchsatz pro Kamera</w:t>
      </w:r>
    </w:p>
    <w:p>
      <w:pPr>
        <w:pStyle w:val="p2Style"/>
      </w:pPr>
      <w:r>
        <w:rPr>
          <w:rStyle w:val="textStyle"/>
        </w:rPr>
        <w:t xml:space="preserve">Ein RJ45 1000BASE-TX Ethernet Port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