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NTV-3503-F02L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2,3mm,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Turret Dome für den Inneneinsatz</w:t>
      </w:r>
    </w:p>
    <w:p>
      <w:pPr>
        <w:pStyle w:val="p2Style"/>
      </w:pPr>
      <w:r>
        <w:rPr>
          <w:rStyle w:val="textStyle"/>
        </w:rPr>
        <w:t xml:space="preserve">5 Megapixel Auflösung bis 3072x1728 Pixel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Infrarotbeleuchtung mit 15m Reichweite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2,3mm Objektiv mit 118° Bildwinkel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Eingebautes Mikrofon, Audioerkennung</w:t>
      </w:r>
    </w:p>
    <w:p>
      <w:pPr>
        <w:pStyle w:val="p2Style"/>
      </w:pPr>
      <w:r>
        <w:rPr>
          <w:rStyle w:val="textStyle"/>
        </w:rPr>
        <w:t xml:space="preserve">Stromversorgung: 12VDC,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F.01U.360.362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Turret 3000i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2026-10-09T02:17:24+00:00</dcterms:created>
  <dcterms:modified xsi:type="dcterms:W3CDTF">2026-10-09T02:17:24+00:00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