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TQ9801 CLEAR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mit Montagerahmen, für AXIS Q9216-SLV,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Standard Kuppel klar als Ersatzteil</w:t>
      </w:r>
    </w:p>
    <w:p>
      <w:pPr>
        <w:pStyle w:val="p2Style"/>
      </w:pPr>
      <w:r>
        <w:rPr>
          <w:rStyle w:val="textStyle"/>
        </w:rPr>
        <w:t xml:space="preserve">Kompatibel mit AXIS Q9216-SLV</w:t>
      </w:r>
    </w:p>
    <w:p>
      <w:pPr>
        <w:pStyle w:val="p2Style"/>
      </w:pPr>
      <w:r>
        <w:rPr>
          <w:rStyle w:val="textStyle"/>
        </w:rPr>
        <w:t xml:space="preserve">Harte Anti-Scratch-Beschichtung</w:t>
      </w:r>
    </w:p>
    <w:p>
      <w:pPr>
        <w:pStyle w:val="p2Style"/>
      </w:pPr>
      <w:r>
        <w:rPr>
          <w:rStyle w:val="textStyle"/>
        </w:rPr>
        <w:t xml:space="preserve">Dichtungen und Schrauben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7331021071537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02050-001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2026-06-05T18:39:44+00:00</dcterms:created>
  <dcterms:modified xsi:type="dcterms:W3CDTF">2026-06-05T18:39:44+00:00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