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Solo wedge backplate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Winkeladapter, für schräge Wandmontage bis 25°, schwarz, für 2N IP Solo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Nur für Aufputzvariante der 2N IP Solo geeignet</w:t>
      </w:r>
    </w:p>
    <w:p>
      <w:pPr>
        <w:pStyle w:val="p2Style"/>
      </w:pPr>
      <w:r>
        <w:rPr>
          <w:rStyle w:val="textStyle"/>
        </w:rPr>
        <w:t xml:space="preserve">Installation im Außen- und Innenbereich</w:t>
      </w:r>
    </w:p>
    <w:p>
      <w:pPr>
        <w:pStyle w:val="p2Style"/>
      </w:pPr>
      <w:r>
        <w:rPr>
          <w:rStyle w:val="textStyle"/>
        </w:rPr>
        <w:t xml:space="preserve">Universell für Neigungen nach rechts und nach links</w:t>
      </w:r>
    </w:p>
    <w:p>
      <w:pPr>
        <w:pStyle w:val="p2Style"/>
      </w:pPr>
      <w:r>
        <w:rPr>
          <w:rStyle w:val="textStyle"/>
        </w:rPr>
        <w:t xml:space="preserve">Platz für das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8595159515656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2026-05-25T17:24:23+00:00</dcterms:created>
  <dcterms:modified xsi:type="dcterms:W3CDTF">2026-05-25T17:24:23+00:00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