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227583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SHB-4301HP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Aluminum, Wandarm, Heizung, Lüfter, 12VDC, PoE, IP66, Ivory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Material: Aluminium ADC 12</w:t>
      </w:r>
    </w:p>
    <w:p>
      <w:pPr>
        <w:pStyle w:val="p2Style"/>
      </w:pPr>
      <w:r>
        <w:rPr>
          <w:rStyle w:val="textStyle"/>
        </w:rPr>
        <w:t xml:space="preserve">Temperatubereich: -35°C ~ +50°C</w:t>
      </w:r>
    </w:p>
    <w:p>
      <w:pPr>
        <w:pStyle w:val="p2Style"/>
      </w:pPr>
      <w:r>
        <w:rPr>
          <w:rStyle w:val="textStyle"/>
        </w:rPr>
        <w:t xml:space="preserve">Stromversorgung: 12VDC, PoE (IEEE802.3at)</w:t>
      </w:r>
    </w:p>
    <w:p>
      <w:pPr>
        <w:pStyle w:val="p2Style"/>
      </w:pPr>
      <w:r>
        <w:rPr>
          <w:rStyle w:val="textStyle"/>
        </w:rPr>
        <w:t xml:space="preserve">Schutzklasse IP66</w:t>
      </w:r>
    </w:p>
    <w:p>
      <w:pPr>
        <w:pStyle w:val="p2Style"/>
      </w:pPr>
      <w:r>
        <w:rPr>
          <w:rStyle w:val="textStyle"/>
        </w:rPr>
        <w:t xml:space="preserve">Gewicht: 2,5kg </w:t>
      </w:r>
    </w:p>
    <w:p>
      <w:pPr>
        <w:pStyle w:val="p2Style"/>
      </w:pPr>
      <w:r>
        <w:rPr>
          <w:rStyle w:val="textStyle"/>
        </w:rPr>
        <w:t xml:space="preserve">Farbe: Ivory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SHB-4301HP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CUS-WSG-EINBAU-B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Kamera / Objektiv in ein Wetterschutzgehäuse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2024-03-28T23:28:11+00:00</dcterms:created>
  <dcterms:modified xsi:type="dcterms:W3CDTF">2024-03-28T23:28:11+00:00</dcterms:modified>
  <dc:title/>
  <dc:description/>
  <dc:subject/>
  <cp:keywords/>
  <cp:category/>
</cp:coreProperties>
</file>