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DS-2TE127-G4A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von Wärmebild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Installationshöhe min. 1,7m</w:t>
      </w:r>
    </w:p>
    <w:p>
      <w:pPr>
        <w:pStyle w:val="p2Style"/>
      </w:pPr>
      <w:r>
        <w:rPr>
          <w:rStyle w:val="textStyle"/>
        </w:rPr>
        <w:t xml:space="preserve">Kein Netzkabel im Lieferumfang</w:t>
      </w:r>
    </w:p>
    <w:p>
      <w:pPr>
        <w:pStyle w:val="p2Style"/>
      </w:pPr>
      <w:r>
        <w:rPr>
          <w:rStyle w:val="textStyle"/>
        </w:rPr>
        <w:t xml:space="preserve">Netzkabel mit C13 Stecker wird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315800009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 Power Cable,Europen Standard,C13,1.5m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C13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2026-07-12T06:50:42+00:00</dcterms:created>
  <dcterms:modified xsi:type="dcterms:W3CDTF">2026-07-12T06:50:42+00:00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