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DS-2TE127-G4A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von Wärmebild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Installationshöhe min. 1,7m</w:t>
      </w:r>
    </w:p>
    <w:p>
      <w:pPr>
        <w:pStyle w:val="p2Style"/>
      </w:pPr>
      <w:r>
        <w:rPr>
          <w:rStyle w:val="textStyle"/>
        </w:rPr>
        <w:t xml:space="preserve">Kein Netzkabel im Lieferumfang</w:t>
      </w:r>
    </w:p>
    <w:p>
      <w:pPr>
        <w:pStyle w:val="p2Style"/>
      </w:pPr>
      <w:r>
        <w:rPr>
          <w:rStyle w:val="textStyle"/>
        </w:rPr>
        <w:t xml:space="preserve">Netzkabel mit C13 Stecker wird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315800009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 Power Cable,Europen Standard,C13,1.5m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C13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2026-05-27T22:58:21+00:00</dcterms:created>
  <dcterms:modified xsi:type="dcterms:W3CDTF">2026-05-27T22:58:21+00:00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