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225107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Edge Collector 2.0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Metadaten-Wandler, Software vorinstalliert, 20 W, IP20, 1 GB RAM, 4 GB Speicher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Sammelt Metadaten aus der Edge-Analyse</w:t>
      </w:r>
    </w:p>
    <w:p>
      <w:pPr>
        <w:pStyle w:val="p2Style"/>
      </w:pPr>
      <w:r>
        <w:rPr>
          <w:rStyle w:val="textStyle"/>
        </w:rPr>
        <w:t xml:space="preserve">Lädt Metadaten alle 15 Minuten in die Cloud</w:t>
      </w:r>
    </w:p>
    <w:p>
      <w:pPr>
        <w:pStyle w:val="p2Style"/>
      </w:pPr>
      <w:r>
        <w:rPr>
          <w:rStyle w:val="textStyle"/>
        </w:rPr>
        <w:t xml:space="preserve">Intervall-basierte Upload-Wiederholungen</w:t>
      </w:r>
    </w:p>
    <w:p>
      <w:pPr>
        <w:pStyle w:val="p2Style"/>
      </w:pPr>
      <w:r>
        <w:rPr>
          <w:rStyle w:val="textStyle"/>
        </w:rPr>
        <w:t xml:space="preserve">Speichert keine Videodaten, daher DSGVO konform</w:t>
      </w:r>
    </w:p>
    <w:p>
      <w:pPr>
        <w:pStyle w:val="p2Style"/>
      </w:pPr>
      <w:r>
        <w:rPr>
          <w:rStyle w:val="textStyle"/>
        </w:rPr>
        <w:t xml:space="preserve">Integrierte Firewall und Security Hardening</w:t>
      </w:r>
    </w:p>
    <w:p>
      <w:pPr>
        <w:pStyle w:val="p2Style"/>
      </w:pPr>
      <w:r>
        <w:rPr>
          <w:rStyle w:val="textStyle"/>
        </w:rPr>
        <w:t xml:space="preserve">Status Anzeige via LEDs</w:t>
      </w:r>
    </w:p>
    <w:p>
      <w:pPr>
        <w:pStyle w:val="p2Style"/>
      </w:pPr>
      <w:r>
        <w:rPr>
          <w:rStyle w:val="textStyle"/>
        </w:rPr>
        <w:t xml:space="preserve">Hardware-Watchdog </w:t>
      </w:r>
    </w:p>
    <w:p>
      <w:pPr>
        <w:pStyle w:val="p2Style"/>
      </w:pPr>
      <w:r>
        <w:rPr>
          <w:rStyle w:val="textStyle"/>
        </w:rPr>
        <w:t xml:space="preserve">Software bereits vorinstalliert</w:t>
      </w:r>
    </w:p>
    <w:p>
      <w:pPr>
        <w:pStyle w:val="p2Style"/>
      </w:pPr>
      <w:r>
        <w:rPr>
          <w:rStyle w:val="textStyle"/>
        </w:rPr>
        <w:t xml:space="preserve">Kameras und Sensoren sind leicht zu integrieren</w:t>
      </w:r>
    </w:p>
    <w:p>
      <w:pPr>
        <w:pStyle w:val="p2Style"/>
      </w:pPr>
      <w:r>
        <w:rPr>
          <w:rStyle w:val="textStyle"/>
        </w:rPr>
        <w:t xml:space="preserve">Raspberry Pi mit Industriestandard und langer Lebensdauer</w:t>
      </w:r>
    </w:p>
    <w:p>
      <w:pPr>
        <w:pStyle w:val="p2Style"/>
      </w:pPr>
      <w:r>
        <w:rPr>
          <w:rStyle w:val="textStyle"/>
        </w:rPr>
        <w:t xml:space="preserve">Für 24/7 Betrieb ausgelegt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Abmessungen (HxBxT)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96x45x111mm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grau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GB eMMC Flash-Speicher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 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Gewicht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225g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grau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225107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Solvido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IAM-5SE1008MUA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Switch, 8xPoE 100Mbps 1x RJ45 und 1x SFP 1000Mbps, Unmanaged, Industrie Design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IEB-72M2812MAA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 Netzwerk Kamera, 1920x1080,Tag/Nacht, WDR, 2,8-12mm, Infrarot,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IEB-72M2812MCA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 Netzwerk Kamera, 1920x1080,Tag/Nacht, WDR, 2,8-12mm, EPOC, Infrarot,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IEB-74M2812MAA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 Netzwerk Kamera, 2592x1520,Tag/Nacht, WDR, 2,7-12mm, Infrarot,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IEB-78M3611MAA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1/2,5" Netzwerk Kamera, 3840x2160,Tag/Nacht, WDR, 3,6-11mm, Infrarot,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IED-62M2812MAA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 Netzwerk Dome, Fix, 1920x1080,Tag/Nacht, WDR, 2,8-12mm, Infrarot,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IED-62M2812MCA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 Netzwerk Dome, Fix, 1920x1080,Tag/Nacht, WDR, 2,8-12mm, EPOC, Infrarot,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IED-64M2812MAA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 Netzwerk Dome, Fix, 2592x1520,Tag/Nacht, WDR, 2,7-12mm, Infrarot,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IED-68M3611MAA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1/2,5" Netzwerk Dome, Fix, 3840x2160,Tag/Nacht, WDR, 3,6-11mm, Infrarot,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SMA Additional User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 für einen weiteren Nutzer, Security Max Dashboard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SMA Cloud Integration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Aufschaltung zur Cloud, Dashboard Konfiguration, einmalige Gebühr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SMA Counting Licence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 für eine Zähllinie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2024-03-29T06:09:11+00:00</dcterms:created>
  <dcterms:modified xsi:type="dcterms:W3CDTF">2024-03-29T06:09:11+00:00</dcterms:modified>
  <dc:title/>
  <dc:description/>
  <dc:subject/>
  <cp:keywords/>
  <cp:category/>
</cp:coreProperties>
</file>