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TM1803 WEATHERSHIELD EXTENSION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Erweiterung für AXIS M1135-E, AXIS M1137-E, weiß,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Wetterschutzverlängerung für AXIS M11-E Produkte</w:t>
      </w:r>
    </w:p>
    <w:p>
      <w:pPr>
        <w:pStyle w:val="p2Style"/>
      </w:pPr>
      <w:r>
        <w:rPr>
          <w:rStyle w:val="textStyle"/>
        </w:rPr>
        <w:t xml:space="preserve">Erweiterter Schutz gegen Regen, Schnee, Sonne</w:t>
      </w:r>
    </w:p>
    <w:p>
      <w:pPr>
        <w:pStyle w:val="p2Style"/>
      </w:pPr>
      <w:r>
        <w:rPr>
          <w:rStyle w:val="textStyle"/>
        </w:rPr>
        <w:t xml:space="preserve">Montage auf den bestehenden Wetterschutz der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7331021071766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2026-09-11T02:47:48+00:00</dcterms:created>
  <dcterms:modified xsi:type="dcterms:W3CDTF">2026-09-11T02:47:48+00:00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