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4 SM DETECT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Rauchmelderdesign, für AXIS M3067-P/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