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4 SM DETECT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Rauchmelderdesign, für AXIS M3067-P/68-P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