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NDP-7512-Z30K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hängend,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Pixel@30 fps</w:t>
      </w:r>
    </w:p>
    <w:p>
      <w:pPr>
        <w:pStyle w:val="p2Style"/>
      </w:pPr>
      <w:r>
        <w:rPr>
          <w:rStyle w:val="textStyle"/>
        </w:rPr>
        <w:t xml:space="preserve">30x Zoomobjektiv und 10x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+55°C</w:t>
      </w:r>
    </w:p>
    <w:p>
      <w:pPr>
        <w:pStyle w:val="p2Style"/>
      </w:pPr>
      <w:r>
        <w:rPr>
          <w:rStyle w:val="textStyle"/>
        </w:rPr>
        <w:t xml:space="preserve">Schutzart IP66, Vandalismusschutz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4060039031891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F.01U.352.676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2026-07-21T07:47:08+00:00</dcterms:created>
  <dcterms:modified xsi:type="dcterms:W3CDTF">2026-07-21T07:47:08+00:00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