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All-in-One, 32 Kanäle erweiterbar auf 42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F.01U.358.975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5000,Bosch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