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DS-2DE5320W-AE3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2048x1536@30fps, 20x, Alarm, Audio,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