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16MM F1.8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16mm, F1,8, für AXIS F1005-E und AXIS FA1105, Sensor Unit,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Austauschobjektiv für Sensoreinheiten</w:t>
      </w:r>
    </w:p>
    <w:p>
      <w:pPr>
        <w:pStyle w:val="p2Style"/>
      </w:pPr>
      <w:r>
        <w:rPr>
          <w:rStyle w:val="textStyle"/>
        </w:rPr>
        <w:t xml:space="preserve">Kompatibel mit AXIS F1005-E und AXIS FA1105</w:t>
      </w:r>
    </w:p>
    <w:p>
      <w:pPr>
        <w:pStyle w:val="p2Style"/>
      </w:pPr>
      <w:r>
        <w:rPr>
          <w:rStyle w:val="textStyle"/>
        </w:rPr>
        <w:t xml:space="preserve">Inklusive Werkzeug zum Objektivtausch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2026-08-16T03:23:46+00:00</dcterms:created>
  <dcterms:modified xsi:type="dcterms:W3CDTF">2026-08-16T03:23:46+00:00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