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226840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Seagate ST16000VE002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16TB, 256MB Cache, KI, 24/7 Betrieb, R/V Sensor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Seagate SkyHawk AI Serie für Überwachungslösungen</w:t>
      </w:r>
    </w:p>
    <w:p>
      <w:pPr>
        <w:pStyle w:val="p2Style"/>
      </w:pPr>
      <w:r>
        <w:rPr>
          <w:rStyle w:val="textStyle"/>
        </w:rPr>
        <w:t xml:space="preserve">Optimiert für KI-Überwachungsanwendungen</w:t>
      </w:r>
    </w:p>
    <w:p>
      <w:pPr>
        <w:pStyle w:val="p2Style"/>
      </w:pPr>
      <w:r>
        <w:rPr>
          <w:rStyle w:val="textStyle"/>
        </w:rPr>
        <w:t xml:space="preserve">Bis zu 64 unterstützte Kameras mit HD Stream</w:t>
      </w:r>
    </w:p>
    <w:p>
      <w:pPr>
        <w:pStyle w:val="p2Style"/>
      </w:pPr>
      <w:r>
        <w:rPr>
          <w:rStyle w:val="textStyle"/>
        </w:rPr>
        <w:t xml:space="preserve">Unterstützt 32 zusätzliche KI-Streams</w:t>
      </w:r>
    </w:p>
    <w:p>
      <w:pPr>
        <w:pStyle w:val="p2Style"/>
      </w:pPr>
      <w:r>
        <w:rPr>
          <w:rStyle w:val="textStyle"/>
        </w:rPr>
        <w:t xml:space="preserve">Zuverlässige Leistung in DVR- und NVR-Systemen</w:t>
      </w:r>
    </w:p>
    <w:p>
      <w:pPr>
        <w:pStyle w:val="p2Style"/>
      </w:pPr>
      <w:r>
        <w:rPr>
          <w:rStyle w:val="textStyle"/>
        </w:rPr>
        <w:t xml:space="preserve">16 TB Kapazität, SATA mit 6 Gbit/s, 256MB Cache</w:t>
      </w:r>
    </w:p>
    <w:p>
      <w:pPr>
        <w:pStyle w:val="p2Style"/>
      </w:pPr>
      <w:r>
        <w:rPr>
          <w:rStyle w:val="textStyle"/>
        </w:rPr>
        <w:t xml:space="preserve">ImagePerfect Firmware für 24/7 Dauerbetrieb</w:t>
      </w:r>
    </w:p>
    <w:p>
      <w:pPr>
        <w:pStyle w:val="p2Style"/>
      </w:pPr>
      <w:r>
        <w:rPr>
          <w:rStyle w:val="textStyle"/>
        </w:rPr>
        <w:t xml:space="preserve">Für mehr als 16 Laufwerksschächte geeignet</w:t>
      </w:r>
    </w:p>
    <w:p>
      <w:pPr>
        <w:pStyle w:val="p2Style"/>
      </w:pPr>
      <w:r>
        <w:rPr>
          <w:rStyle w:val="textStyle"/>
        </w:rPr>
        <w:t xml:space="preserve">Sensor für Rotationsschwingungen</w:t>
      </w:r>
    </w:p>
    <w:p>
      <w:pPr>
        <w:pStyle w:val="p2Style"/>
      </w:pPr>
      <w:r>
        <w:rPr>
          <w:rStyle w:val="textStyle"/>
        </w:rPr>
        <w:t xml:space="preserve">Beschränkte 5-Jahres-Garantie</w:t>
      </w:r>
    </w:p>
    <w:p>
      <w:pPr>
        <w:pStyle w:val="p2Style"/>
      </w:pPr>
      <w:r>
        <w:rPr>
          <w:rStyle w:val="textStyle"/>
        </w:rPr>
        <w:t xml:space="preserve">Laufwerksdesign: heliumgefüllt</w:t>
      </w:r>
    </w:p>
    <w:p>
      <w:pPr>
        <w:pStyle w:val="p2Style"/>
      </w:pPr>
      <w:r>
        <w:rPr>
          <w:rStyle w:val="textStyle"/>
        </w:rPr>
        <w:t xml:space="preserve">3 Jahre Seagate Rescue Service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Schwingungssensor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8719706029391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ST16000VE002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SkyHawk Surveillance AI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2026-08-16T09:52:21+00:00</dcterms:created>
  <dcterms:modified xsi:type="dcterms:W3CDTF">2026-08-16T09:52:21+00:00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