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225179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TQ3801 HYDROPHILIC CLEAR DOME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klar, hydrophil beschichtet, für Axis Domes,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Verhindert Tropfenbildung</w:t>
      </w:r>
    </w:p>
    <w:p>
      <w:pPr>
        <w:pStyle w:val="p2Style"/>
      </w:pPr>
      <w:r>
        <w:rPr>
          <w:rStyle w:val="textStyle"/>
        </w:rPr>
        <w:t xml:space="preserve">Selbstreinigende Wirkung</w:t>
      </w:r>
    </w:p>
    <w:p>
      <w:pPr>
        <w:pStyle w:val="p2Style"/>
      </w:pPr>
      <w:r>
        <w:rPr>
          <w:rStyle w:val="textStyle"/>
        </w:rPr>
        <w:t xml:space="preserve">Kompatibel mit AXIS P3807-PVE</w:t>
      </w:r>
    </w:p>
    <w:p>
      <w:pPr>
        <w:pStyle w:val="p2Style"/>
      </w:pPr>
      <w:r>
        <w:rPr>
          <w:rStyle w:val="textStyle"/>
        </w:rPr>
        <w:t xml:space="preserve">Kompatibel mit AXIS Q3615-VE</w:t>
      </w:r>
    </w:p>
    <w:p>
      <w:pPr>
        <w:pStyle w:val="p2Style"/>
      </w:pPr>
      <w:r>
        <w:rPr>
          <w:rStyle w:val="textStyle"/>
        </w:rPr>
        <w:t xml:space="preserve">Kompatibel mit AXIS Q3617-VE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7331021068247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01820-001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2026-06-18T05:22:53+00:00</dcterms:created>
  <dcterms:modified xsi:type="dcterms:W3CDTF">2026-06-18T05:22:53+00:00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