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226211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cleverQ-Monitor-Gateway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Gateway zur Ansteuerung eines Monitors im Wartebereich für das System cleverQ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Darstellung und Design können in Abstimmung gestaltet werden</w:t>
      </w:r>
    </w:p>
    <w:p>
      <w:pPr>
        <w:pStyle w:val="p2Style"/>
      </w:pPr>
      <w:r>
        <w:rPr>
          <w:rStyle w:val="textStyle"/>
        </w:rPr>
        <w:t xml:space="preserve">Daten werden über TCP/IP an die Box gesandt, aufgearbeitet und über HDMI an den Monitor gegeben.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85110DE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2024-03-29T12:41:58+00:00</dcterms:created>
  <dcterms:modified xsi:type="dcterms:W3CDTF">2024-03-29T12:41:58+00:00</dcterms:modified>
  <dc:title/>
  <dc:description/>
  <dc:subject/>
  <cp:keywords/>
  <cp:category/>
</cp:coreProperties>
</file>