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F03Z06NDDC-MP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Megapixel DC-Objektiv, mit variabler Brennweite, 1/2,7"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1/2,7", 1/2,8", und 1/3" Kameras</w:t>
      </w:r>
    </w:p>
    <w:p>
      <w:pPr>
        <w:pStyle w:val="p2Style"/>
      </w:pPr>
      <w:r>
        <w:rPr>
          <w:rStyle w:val="textStyle"/>
        </w:rPr>
        <w:t xml:space="preserve">Variable Brennweite, 3 Megapixel</w:t>
      </w:r>
    </w:p>
    <w:p>
      <w:pPr>
        <w:pStyle w:val="p2Style"/>
      </w:pPr>
      <w:r>
        <w:rPr>
          <w:rStyle w:val="textStyle"/>
        </w:rPr>
        <w:t xml:space="preserve">Asphärische Linsenelemente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Hoher optischer und mechanischer Standard</w:t>
      </w:r>
    </w:p>
    <w:p>
      <w:pPr>
        <w:pStyle w:val="p2Style"/>
      </w:pPr>
      <w:r>
        <w:rPr>
          <w:rStyle w:val="textStyle"/>
        </w:rPr>
        <w:t xml:space="preserve">4-pol. Anschlussstecker für Blendensteuerung</w:t>
      </w:r>
    </w:p>
    <w:p>
      <w:pPr>
        <w:pStyle w:val="p2Style"/>
      </w:pPr>
      <w:r>
        <w:rPr>
          <w:rStyle w:val="textStyle"/>
        </w:rPr>
        <w:t xml:space="preserve">Verstellbarer Mount für Kabelpositionierung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33,5 - 5,6°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2026-09-23T07:46:35+00:00</dcterms:created>
  <dcterms:modified xsi:type="dcterms:W3CDTF">2026-09-23T07:46:35+00:00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