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SHP-1680FW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 Kameras,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XNP-6120H</w:t>
      </w:r>
    </w:p>
    <w:p>
      <w:pPr>
        <w:pStyle w:val="p2Style"/>
      </w:pPr>
      <w:r>
        <w:rPr>
          <w:rStyle w:val="textStyle"/>
        </w:rPr>
        <w:t xml:space="preserve">Kompatibel mit XNV-6120/6120R/6085</w:t>
      </w:r>
    </w:p>
    <w:p>
      <w:pPr>
        <w:pStyle w:val="p2Style"/>
      </w:pPr>
      <w:r>
        <w:rPr>
          <w:rStyle w:val="textStyle"/>
        </w:rPr>
        <w:t xml:space="preserve">Kompatibel mit XND-6085/6085V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textStyle"/>
        </w:rPr>
        <w:t xml:space="preserve">Material: Polycarbonat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SHP-1680FW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2026-06-05T19:33:40+00:00</dcterms:created>
  <dcterms:modified xsi:type="dcterms:W3CDTF">2026-06-05T19:33:40+00:00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