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225709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SHP-1680FW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Deckeneinbaugehäuse für Hanwha Techwin Dome Kameras,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XNP-6120H</w:t>
      </w:r>
    </w:p>
    <w:p>
      <w:pPr>
        <w:pStyle w:val="p2Style"/>
      </w:pPr>
      <w:r>
        <w:rPr>
          <w:rStyle w:val="textStyle"/>
        </w:rPr>
        <w:t xml:space="preserve">Kompatibel mit XNV-6120/6120R/6085</w:t>
      </w:r>
    </w:p>
    <w:p>
      <w:pPr>
        <w:pStyle w:val="p2Style"/>
      </w:pPr>
      <w:r>
        <w:rPr>
          <w:rStyle w:val="textStyle"/>
        </w:rPr>
        <w:t xml:space="preserve">Kompatibel mit XND-6085/6085V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textStyle"/>
        </w:rPr>
        <w:t xml:space="preserve">Für Innenanwendung</w:t>
      </w:r>
    </w:p>
    <w:p>
      <w:pPr>
        <w:pStyle w:val="p2Style"/>
      </w:pPr>
      <w:r>
        <w:rPr>
          <w:rStyle w:val="textStyle"/>
        </w:rPr>
        <w:t xml:space="preserve">Material: Polycarbonat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SHP-1680FW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2026-07-21T07:40:30+00:00</dcterms:created>
  <dcterms:modified xsi:type="dcterms:W3CDTF">2026-07-21T07:40:30+00:00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