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TP3101 PENDANT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Modernes wandschlüssiges Design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Vorrichtung für AXIS I/O Indication LED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textStyle"/>
        </w:rPr>
        <w:t xml:space="preserve">Kompatibel mit AXIS M3057-PLVE, M3058-PLVE</w:t>
      </w:r>
    </w:p>
    <w:p>
      <w:pPr>
        <w:pStyle w:val="p2Style"/>
      </w:pPr>
      <w:r>
        <w:rPr>
          <w:rStyle w:val="textStyle"/>
        </w:rPr>
        <w:t xml:space="preserve">P3224-LV Mk II, P3224-V Mk II, P3225-LV Mk II</w:t>
      </w:r>
    </w:p>
    <w:p>
      <w:pPr>
        <w:pStyle w:val="p2Style"/>
      </w:pPr>
      <w:r>
        <w:rPr>
          <w:rStyle w:val="textStyle"/>
        </w:rPr>
        <w:t xml:space="preserve">P3225-V Mk II, P3227-LV P3228-LV</w:t>
      </w:r>
    </w:p>
    <w:p>
      <w:pPr>
        <w:pStyle w:val="p2Style"/>
      </w:pPr>
      <w:r>
        <w:rPr>
          <w:rStyle w:val="textStyle"/>
        </w:rPr>
        <w:t xml:space="preserve">P3235-LV, P3245-LV,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2026-08-01T09:18:12+00:00</dcterms:created>
  <dcterms:modified xsi:type="dcterms:W3CDTF">2026-08-01T09:18:12+00:00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