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RX-24Gw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24/7, 1920x1080, HDMI, DVI-D, VGA, DisplayPort, FBAS,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Anti-Burn-in Technologie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PBP, 3D-Kammfilter</w:t>
      </w:r>
    </w:p>
    <w:p>
      <w:pPr>
        <w:pStyle w:val="p2Style"/>
      </w:pPr>
      <w:r>
        <w:rPr>
          <w:rStyle w:val="textStyle"/>
        </w:rPr>
        <w:t xml:space="preserve">Deinterlacing, Rauschunterdrückung, Bilddrehung, Freeze</w:t>
      </w:r>
    </w:p>
    <w:p>
      <w:pPr>
        <w:pStyle w:val="p2Style"/>
      </w:pPr>
      <w:r>
        <w:rPr>
          <w:rStyle w:val="textStyle"/>
        </w:rPr>
        <w:t xml:space="preserve">Wählbares Seitenverhältnis für ultimatives Bild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Eingebaute Lautsprecher (2x 2W)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RX4GB0A1E0100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2026-07-21T08:11:45+00:00</dcterms:created>
  <dcterms:modified xsi:type="dcterms:W3CDTF">2026-07-21T08:11:45+00:00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