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1-Kanal, H.264, MPEG4, 2560x1440, Audio, 12VDC, PoE, ONVIF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