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223976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SPE-110A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Encoder, 1-Kanal, H.264, MPEG4, 2560x1440, Audio, 12VDC, PoE, ONVIF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Auflösung: bis zu 2560x1440 (4MP)</w:t>
      </w:r>
    </w:p>
    <w:p>
      <w:pPr>
        <w:pStyle w:val="p2Style"/>
      </w:pPr>
      <w:r>
        <w:rPr>
          <w:rStyle w:val="textStyle"/>
        </w:rPr>
        <w:t xml:space="preserve">Bildrate: 30 Bilder/Sek. bei 1080p</w:t>
      </w:r>
    </w:p>
    <w:p>
      <w:pPr>
        <w:pStyle w:val="p2Style"/>
      </w:pPr>
      <w:r>
        <w:rPr>
          <w:rStyle w:val="textStyle"/>
        </w:rPr>
        <w:t xml:space="preserve">H.264, MPEG4 und MJPEG Triple Codec</w:t>
      </w:r>
    </w:p>
    <w:p>
      <w:pPr>
        <w:pStyle w:val="p2Style"/>
      </w:pPr>
      <w:r>
        <w:rPr>
          <w:rStyle w:val="textStyle"/>
        </w:rPr>
        <w:t xml:space="preserve">Simultane Video-Datenströme</w:t>
      </w:r>
    </w:p>
    <w:p>
      <w:pPr>
        <w:pStyle w:val="p2Style"/>
      </w:pPr>
      <w:r>
        <w:rPr>
          <w:rStyle w:val="textStyle"/>
        </w:rPr>
        <w:t xml:space="preserve">Motion detection, Video loss, Tampering</w:t>
      </w:r>
    </w:p>
    <w:p>
      <w:pPr>
        <w:pStyle w:val="p2Style"/>
      </w:pPr>
      <w:r>
        <w:rPr>
          <w:rStyle w:val="textStyle"/>
        </w:rPr>
        <w:t xml:space="preserve">De-Interlacing Filter</w:t>
      </w:r>
    </w:p>
    <w:p>
      <w:pPr>
        <w:pStyle w:val="p2Style"/>
      </w:pPr>
      <w:r>
        <w:rPr>
          <w:rStyle w:val="textStyle"/>
        </w:rPr>
        <w:t xml:space="preserve">RS-485/RS-422 und Coaxial Steuerung</w:t>
      </w:r>
    </w:p>
    <w:p>
      <w:pPr>
        <w:pStyle w:val="p2Style"/>
      </w:pPr>
      <w:r>
        <w:rPr>
          <w:rStyle w:val="textStyle"/>
        </w:rPr>
        <w:t xml:space="preserve">Spannungsversorgung: 12VDC, PoE</w:t>
      </w:r>
    </w:p>
    <w:p>
      <w:pPr>
        <w:pStyle w:val="p2Style"/>
      </w:pPr>
      <w:r>
        <w:rPr>
          <w:rStyle w:val="textStyle"/>
        </w:rPr>
        <w:t xml:space="preserve">ONVIF-kompatibel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 Encoder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2560x1440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SPE-110A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2024-03-28T17:32:58+00:00</dcterms:created>
  <dcterms:modified xsi:type="dcterms:W3CDTF">2024-03-28T17:32:58+00:00</dcterms:modified>
  <dc:title/>
  <dc:description/>
  <dc:subject/>
  <cp:keywords/>
  <cp:category/>
</cp:coreProperties>
</file>