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QNO-6012R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1920x1280, Audio, 2,8mm,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2MP CMOS Netzwerk Bullet Kamera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(90°/270°), Audiounterstützung</w:t>
      </w:r>
    </w:p>
    <w:p>
      <w:pPr>
        <w:pStyle w:val="p2Style"/>
      </w:pPr>
      <w:r>
        <w:rPr>
          <w:rStyle w:val="textStyle"/>
        </w:rPr>
        <w:t xml:space="preserve">Integrierte IR-Beleuchtung Sichtweite bis zu 20m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Stromversorgung: PoE (IEEE802.3af, Class3), 12V DC</w:t>
      </w:r>
    </w:p>
    <w:p>
      <w:pPr>
        <w:pStyle w:val="p2Style"/>
      </w:pPr>
      <w:r>
        <w:rPr>
          <w:rStyle w:val="textStyle"/>
        </w:rPr>
        <w:t xml:space="preserve">Für Außen, Schutzklasse IP66, IK10,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113,74°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QNO-6012R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2026-07-21T07:35:35+00:00</dcterms:created>
  <dcterms:modified xsi:type="dcterms:W3CDTF">2026-07-21T07:35:35+00:00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