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verstellbar, Aluminium,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