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224366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MicroSDXC Extreme 1TB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microSDXC 1TB Speicherkarte, Class 10, U3, UHS-I, V30, A2, 160MB/s, inkl. SD-Adapter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4K UHD and Full HD Video Aufzeichnung</w:t>
      </w:r>
    </w:p>
    <w:p>
      <w:pPr>
        <w:pStyle w:val="p2Style"/>
      </w:pPr>
      <w:r>
        <w:rPr>
          <w:rStyle w:val="textStyle"/>
        </w:rPr>
        <w:t xml:space="preserve">Bis 160MB/s Lesen, bis 90MB/s Schreiben</w:t>
      </w:r>
    </w:p>
    <w:p>
      <w:pPr>
        <w:pStyle w:val="p2Style"/>
      </w:pPr>
      <w:r>
        <w:rPr>
          <w:rStyle w:val="textStyle"/>
        </w:rPr>
        <w:t xml:space="preserve">Speed Class 10, UHS Speed Class 3</w:t>
      </w:r>
    </w:p>
    <w:p>
      <w:pPr>
        <w:pStyle w:val="p2Style"/>
      </w:pPr>
      <w:r>
        <w:rPr>
          <w:rStyle w:val="textStyle"/>
        </w:rPr>
        <w:t xml:space="preserve">App Performance Class 2 (A2)</w:t>
      </w:r>
    </w:p>
    <w:p>
      <w:pPr>
        <w:pStyle w:val="p2Style"/>
      </w:pPr>
      <w:r>
        <w:rPr>
          <w:rStyle w:val="textStyle"/>
        </w:rPr>
        <w:t xml:space="preserve">Video Speed Class 30 (V30)</w:t>
      </w:r>
    </w:p>
    <w:p>
      <w:pPr>
        <w:pStyle w:val="p2Style"/>
      </w:pPr>
      <w:r>
        <w:rPr>
          <w:rStyle w:val="textStyle"/>
        </w:rPr>
        <w:t xml:space="preserve">Inklusive SanDisk® Memory Zone</w:t>
      </w:r>
    </w:p>
    <w:p>
      <w:pPr>
        <w:pStyle w:val="p2Style"/>
      </w:pPr>
      <w:r>
        <w:rPr>
          <w:rStyle w:val="textStyle"/>
        </w:rPr>
        <w:t xml:space="preserve">SD Adapter im Lieferumfang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SDSQXA1-1T00-GN6MA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2024-03-28T18:34:24+00:00</dcterms:created>
  <dcterms:modified xsi:type="dcterms:W3CDTF">2024-03-28T18:34:24+00:00</dcterms:modified>
  <dc:title/>
  <dc:description/>
  <dc:subject/>
  <cp:keywords/>
  <cp:category/>
</cp:coreProperties>
</file>