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SC-IPM07PRO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(17,8cm) Testmonitor, Touch, IP, HD/3G/EX-SDI, TVI, CVI, AHD, Composite,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Touch-Monitor für Setup und Service</w:t>
      </w:r>
    </w:p>
    <w:p>
      <w:pPr>
        <w:pStyle w:val="p2Style"/>
      </w:pPr>
      <w:r>
        <w:rPr>
          <w:rStyle w:val="textStyle"/>
        </w:rPr>
        <w:t xml:space="preserve">Eingänge: IP, HD/3G/EX-SDI, TVI/CVI/AHD, Composite</w:t>
      </w:r>
    </w:p>
    <w:p>
      <w:pPr>
        <w:pStyle w:val="p2Style"/>
      </w:pPr>
      <w:r>
        <w:rPr>
          <w:rStyle w:val="textStyle"/>
        </w:rPr>
        <w:t xml:space="preserve">AHD/TVI/CVI bis 8 Megapixel</w:t>
      </w:r>
    </w:p>
    <w:p>
      <w:pPr>
        <w:pStyle w:val="p2Style"/>
      </w:pPr>
      <w:r>
        <w:rPr>
          <w:rStyle w:val="textStyle"/>
        </w:rPr>
        <w:t xml:space="preserve">HDMI Ein- und Ausgang</w:t>
      </w:r>
    </w:p>
    <w:p>
      <w:pPr>
        <w:pStyle w:val="p2Style"/>
      </w:pPr>
      <w:r>
        <w:rPr>
          <w:rStyle w:val="textStyle"/>
        </w:rPr>
        <w:t xml:space="preserve">Auflösung: 1920x1200 Pixel</w:t>
      </w:r>
    </w:p>
    <w:p>
      <w:pPr>
        <w:pStyle w:val="p2Style"/>
      </w:pPr>
      <w:r>
        <w:rPr>
          <w:rStyle w:val="textStyle"/>
        </w:rPr>
        <w:t xml:space="preserve">SFP-Port Single-Mode, Multi-Mode</w:t>
      </w:r>
    </w:p>
    <w:p>
      <w:pPr>
        <w:pStyle w:val="p2Style"/>
      </w:pPr>
      <w:r>
        <w:rPr>
          <w:rStyle w:val="textStyle"/>
        </w:rPr>
        <w:t xml:space="preserve">IP Address Scan und Suche, Ping Test, Link Test</w:t>
      </w:r>
    </w:p>
    <w:p>
      <w:pPr>
        <w:pStyle w:val="p2Style"/>
      </w:pPr>
      <w:r>
        <w:rPr>
          <w:rStyle w:val="textStyle"/>
        </w:rPr>
        <w:t xml:space="preserve">Messfunktionen für Koax und UTP-Kabel</w:t>
      </w:r>
    </w:p>
    <w:p>
      <w:pPr>
        <w:pStyle w:val="p2Style"/>
      </w:pPr>
      <w:r>
        <w:rPr>
          <w:rStyle w:val="textStyle"/>
        </w:rPr>
        <w:t xml:space="preserve">Spannungsausgang für Kamera mit 12VDC</w:t>
      </w:r>
    </w:p>
    <w:p>
      <w:pPr>
        <w:pStyle w:val="p2Style"/>
      </w:pPr>
      <w:r>
        <w:rPr>
          <w:rStyle w:val="textStyle"/>
        </w:rPr>
        <w:t xml:space="preserve">Akku für Nutzungsdauer von 8h</w:t>
      </w:r>
    </w:p>
    <w:p>
      <w:pPr>
        <w:pStyle w:val="p2Style"/>
      </w:pPr>
      <w:r>
        <w:rPr>
          <w:rStyle w:val="textStyle"/>
        </w:rPr>
        <w:t xml:space="preserve">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