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1920x1080, WDR, 12VDC, Infrarot, IK10,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