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-12mm, H.265, 12VDC,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