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XRN-2010A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ohne HDD, H.265, Gbit 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