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AES-5SF0036M1A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klar, 3,6mm, 960TVL, 12VDC, vandalismusgeschützt,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Fix Dome Kamera mit Sony CCD</w:t>
      </w:r>
    </w:p>
    <w:p>
      <w:pPr>
        <w:pStyle w:val="p2Style"/>
      </w:pPr>
      <w:r>
        <w:rPr>
          <w:rStyle w:val="textStyle"/>
        </w:rPr>
        <w:t xml:space="preserve">Objektiv F2,0/3,6mm</w:t>
      </w:r>
    </w:p>
    <w:p>
      <w:pPr>
        <w:pStyle w:val="p2Style"/>
      </w:pPr>
      <w:r>
        <w:rPr>
          <w:rStyle w:val="textStyle"/>
        </w:rPr>
        <w:t xml:space="preserve">Horizontale Auflösung: 960 TV-Linien</w:t>
      </w:r>
    </w:p>
    <w:p>
      <w:pPr>
        <w:pStyle w:val="p2Style"/>
      </w:pPr>
      <w:r>
        <w:rPr>
          <w:rStyle w:val="textStyle"/>
        </w:rPr>
        <w:t xml:space="preserve">Automatische Shutterregelung</w:t>
      </w:r>
    </w:p>
    <w:p>
      <w:pPr>
        <w:pStyle w:val="p2Style"/>
      </w:pPr>
      <w:r>
        <w:rPr>
          <w:rStyle w:val="textStyle"/>
        </w:rPr>
        <w:t xml:space="preserve">Digitale Signalverarbeitung (DSP)</w:t>
      </w:r>
    </w:p>
    <w:p>
      <w:pPr>
        <w:pStyle w:val="p2Style"/>
      </w:pPr>
      <w:r>
        <w:rPr>
          <w:rStyle w:val="textStyle"/>
        </w:rPr>
        <w:t xml:space="preserve">Automatischer Weißabgleich (ATW)</w:t>
      </w:r>
    </w:p>
    <w:p>
      <w:pPr>
        <w:pStyle w:val="p2Style"/>
      </w:pPr>
      <w:r>
        <w:rPr>
          <w:rStyle w:val="textStyle"/>
        </w:rPr>
        <w:t xml:space="preserve">Weißes Aluminium-Druckgussgehäuse</w:t>
      </w:r>
    </w:p>
    <w:p>
      <w:pPr>
        <w:pStyle w:val="p2Style"/>
      </w:pPr>
      <w:r>
        <w:rPr>
          <w:rStyle w:val="textStyle"/>
        </w:rPr>
        <w:t xml:space="preserve">Klare PC-Kuppel, 57mm</w:t>
      </w:r>
    </w:p>
    <w:p>
      <w:pPr>
        <w:pStyle w:val="p2Style"/>
      </w:pPr>
      <w:r>
        <w:rPr>
          <w:rStyle w:val="textStyle"/>
        </w:rPr>
        <w:t xml:space="preserve">Einfache Montage im Innenbereich</w:t>
      </w:r>
    </w:p>
    <w:p>
      <w:pPr>
        <w:pStyle w:val="p2Style"/>
      </w:pPr>
      <w:r>
        <w:rPr>
          <w:rStyle w:val="textStyle"/>
        </w:rPr>
        <w:t xml:space="preserve">Für Deckenaufbau</w:t>
      </w:r>
    </w:p>
    <w:p>
      <w:pPr>
        <w:pStyle w:val="p2Style"/>
      </w:pPr>
      <w:r>
        <w:rPr>
          <w:rStyle w:val="textStyle"/>
        </w:rPr>
        <w:t xml:space="preserve">Vandalismusgeschützte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60,5x80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(DC-Buchse),Composite (FBAS),Anschlusskabel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2026-07-20T22:49:11+00:00</dcterms:created>
  <dcterms:modified xsi:type="dcterms:W3CDTF">2026-07-20T22:49:11+00:00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