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EXTENSION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Schutz vor Extremwetter, für AXIS P1375-E,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Wetterschutzscheibenverlängerung</w:t>
      </w:r>
    </w:p>
    <w:p>
      <w:pPr>
        <w:pStyle w:val="p2Style"/>
      </w:pPr>
      <w:r>
        <w:rPr>
          <w:rStyle w:val="textStyle"/>
        </w:rPr>
        <w:t xml:space="preserve">Schutz bei extremen Wetterbedingungen</w:t>
      </w:r>
    </w:p>
    <w:p>
      <w:pPr>
        <w:pStyle w:val="p2Style"/>
      </w:pPr>
      <w:r>
        <w:rPr>
          <w:rStyle w:val="textStyle"/>
        </w:rPr>
        <w:t xml:space="preserve">Extra langer Wetterschutz</w:t>
      </w:r>
    </w:p>
    <w:p>
      <w:pPr>
        <w:pStyle w:val="p2Style"/>
      </w:pPr>
      <w:r>
        <w:rPr>
          <w:rStyle w:val="textStyle"/>
        </w:rPr>
        <w:t xml:space="preserve">Blendschutzbeschichtung (innen)</w:t>
      </w:r>
    </w:p>
    <w:p>
      <w:pPr>
        <w:pStyle w:val="p2Style"/>
      </w:pPr>
      <w:r>
        <w:rPr>
          <w:rStyle w:val="textStyle"/>
        </w:rPr>
        <w:t xml:space="preserve">Zur Direktmontage auf das Außengehäuse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2026-07-10T21:12:11+00:00</dcterms:created>
  <dcterms:modified xsi:type="dcterms:W3CDTF">2026-07-10T21:12:11+00:00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