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EXTENSION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Schutz vor Extremwetter, für AXIS P1375-E,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Wetterschutzscheibenverlängerung</w:t>
      </w:r>
    </w:p>
    <w:p>
      <w:pPr>
        <w:pStyle w:val="p2Style"/>
      </w:pPr>
      <w:r>
        <w:rPr>
          <w:rStyle w:val="textStyle"/>
        </w:rPr>
        <w:t xml:space="preserve">Schutz bei extremen Wetterbedingungen</w:t>
      </w:r>
    </w:p>
    <w:p>
      <w:pPr>
        <w:pStyle w:val="p2Style"/>
      </w:pPr>
      <w:r>
        <w:rPr>
          <w:rStyle w:val="textStyle"/>
        </w:rPr>
        <w:t xml:space="preserve">Extra langer Wetterschutz</w:t>
      </w:r>
    </w:p>
    <w:p>
      <w:pPr>
        <w:pStyle w:val="p2Style"/>
      </w:pPr>
      <w:r>
        <w:rPr>
          <w:rStyle w:val="textStyle"/>
        </w:rPr>
        <w:t xml:space="preserve">Blendschutzbeschichtung (innen)</w:t>
      </w:r>
    </w:p>
    <w:p>
      <w:pPr>
        <w:pStyle w:val="p2Style"/>
      </w:pPr>
      <w:r>
        <w:rPr>
          <w:rStyle w:val="textStyle"/>
        </w:rPr>
        <w:t xml:space="preserve">Zur Direktmontage auf das Außengehäuse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2026-05-25T15:54:15+00:00</dcterms:created>
  <dcterms:modified xsi:type="dcterms:W3CDTF">2026-05-25T15:54:15+00:00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