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Companion Dome Mini LE, AXIS M42-V/-LV,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Schneller und problemloser Einbau</w:t>
      </w:r>
    </w:p>
    <w:p>
      <w:pPr>
        <w:pStyle w:val="p2Style"/>
      </w:pPr>
      <w:r>
        <w:rPr>
          <w:rStyle w:val="textStyle"/>
        </w:rPr>
        <w:t xml:space="preserve">Für abgehängte Decken geeignet</w:t>
      </w:r>
    </w:p>
    <w:p>
      <w:pPr>
        <w:pStyle w:val="p2Style"/>
      </w:pPr>
      <w:r>
        <w:rPr>
          <w:rStyle w:val="textStyle"/>
        </w:rPr>
        <w:t xml:space="preserve">Elegant und unauffällig</w:t>
      </w:r>
    </w:p>
    <w:p>
      <w:pPr>
        <w:pStyle w:val="p2Style"/>
      </w:pPr>
      <w:r>
        <w:rPr>
          <w:rStyle w:val="textStyle"/>
        </w:rPr>
        <w:t xml:space="preserve">Versenkte Deckeninstallation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