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T94C01L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AXIS Companion Dome Mini LE, AXIS M42-V/-LV,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Schneller und problemloser Einbau</w:t>
      </w:r>
    </w:p>
    <w:p>
      <w:pPr>
        <w:pStyle w:val="p2Style"/>
      </w:pPr>
      <w:r>
        <w:rPr>
          <w:rStyle w:val="textStyle"/>
        </w:rPr>
        <w:t xml:space="preserve">Für abgehängte Decken geeignet</w:t>
      </w:r>
    </w:p>
    <w:p>
      <w:pPr>
        <w:pStyle w:val="p2Style"/>
      </w:pPr>
      <w:r>
        <w:rPr>
          <w:rStyle w:val="textStyle"/>
        </w:rPr>
        <w:t xml:space="preserve">Elegant und unauffällig</w:t>
      </w:r>
    </w:p>
    <w:p>
      <w:pPr>
        <w:pStyle w:val="p2Style"/>
      </w:pPr>
      <w:r>
        <w:rPr>
          <w:rStyle w:val="textStyle"/>
        </w:rPr>
        <w:t xml:space="preserve">Versenkte Deckeninstallation</w:t>
      </w:r>
    </w:p>
    <w:p>
      <w:pPr>
        <w:pStyle w:val="p2Style"/>
      </w:pPr>
      <w:r>
        <w:rPr>
          <w:rStyle w:val="textStyle"/>
        </w:rPr>
        <w:t xml:space="preserve">Kompatibel mit AXIS M42 Serie</w:t>
      </w:r>
    </w:p>
    <w:p>
      <w:pPr>
        <w:pStyle w:val="p2Style"/>
      </w:pPr>
      <w:r>
        <w:rPr>
          <w:rStyle w:val="textStyle"/>
        </w:rPr>
        <w:t xml:space="preserve">Kompatibel mit AXIS Companion Dome mini 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7331021062979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2026-07-21T10:15:12+00:00</dcterms:created>
  <dcterms:modified xsi:type="dcterms:W3CDTF">2026-07-21T10:15:12+00:00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