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T91B57 POLE MOUNT GREY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 Adapter, Außen, Mastdurchmesser von 100mm bis 410mm, inkl. Montagebänder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ausgewählte T91 Wandarme</w:t>
      </w:r>
    </w:p>
    <w:p>
      <w:pPr>
        <w:pStyle w:val="p2Style"/>
      </w:pPr>
      <w:r>
        <w:rPr>
          <w:rStyle w:val="textStyle"/>
        </w:rPr>
        <w:t xml:space="preserve">Für ausgewählte T98A Anschlusskästen</w:t>
      </w:r>
    </w:p>
    <w:p>
      <w:pPr>
        <w:pStyle w:val="p2Style"/>
      </w:pPr>
      <w:r>
        <w:rPr>
          <w:rStyle w:val="textStyle"/>
        </w:rPr>
        <w:t xml:space="preserve">Für Außenanwendung geeignet</w:t>
      </w:r>
    </w:p>
    <w:p>
      <w:pPr>
        <w:pStyle w:val="p2Style"/>
      </w:pPr>
      <w:r>
        <w:rPr>
          <w:rStyle w:val="textStyle"/>
        </w:rPr>
        <w:t xml:space="preserve">Vandalismusschutz nach IK10</w:t>
      </w:r>
    </w:p>
    <w:p>
      <w:pPr>
        <w:pStyle w:val="p2Style"/>
      </w:pPr>
      <w:r>
        <w:rPr>
          <w:rStyle w:val="textStyle"/>
        </w:rPr>
        <w:t xml:space="preserve">Dichtung gegen Insektenbefall</w:t>
      </w:r>
    </w:p>
    <w:p>
      <w:pPr>
        <w:pStyle w:val="p2Style"/>
      </w:pPr>
      <w:r>
        <w:rPr>
          <w:rStyle w:val="textStyle"/>
        </w:rPr>
        <w:t xml:space="preserve">Robust und sicher</w:t>
      </w:r>
    </w:p>
    <w:p>
      <w:pPr>
        <w:pStyle w:val="p2Style"/>
      </w:pPr>
      <w:r>
        <w:rPr>
          <w:rStyle w:val="textStyle"/>
        </w:rPr>
        <w:t xml:space="preserve">Farbe: Urban Grey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01446-001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1450MM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1450mm,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TX30 570MM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570mm, für AXIS Masthalterungen, SS 316L Stahl, TX30 Schraube, 2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2026-06-05T21:02:53+00:00</dcterms:created>
  <dcterms:modified xsi:type="dcterms:W3CDTF">2026-06-05T21:02:53+00:00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