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XND-8081VZ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PTRZ, Tag/Nacht, 3,6-9,4mm, H.265, WDR, 2560x1920, IK10, IP52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 Megapixel Auflösung 2560x1920@30fps (H.264/H.265)</w:t>
      </w:r>
    </w:p>
    <w:p>
      <w:pPr>
        <w:pStyle w:val="p2Style"/>
      </w:pPr>
      <w:r>
        <w:rPr>
          <w:rStyle w:val="textStyle"/>
        </w:rPr>
        <w:t xml:space="preserve">Motorisiertes PTRZ, 3,9-9,4mm P-Iris Objektiv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Defog, SSNRV</w:t>
      </w:r>
    </w:p>
    <w:p>
      <w:pPr>
        <w:pStyle w:val="p2Style"/>
      </w:pPr>
      <w:r>
        <w:rPr>
          <w:rStyle w:val="textStyle"/>
        </w:rPr>
        <w:t xml:space="preserve">Lichtempfindlichkeit 0,07Lux (F1,2,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Digitale Bildstabilisierung mit Gyrosensor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Dual micro SDXC Slot, USB (720p) Installationshilfe</w:t>
      </w:r>
    </w:p>
    <w:p>
      <w:pPr>
        <w:pStyle w:val="p2Style"/>
      </w:pPr>
      <w:r>
        <w:rPr>
          <w:rStyle w:val="textStyle"/>
        </w:rPr>
        <w:t xml:space="preserve">PoE (IEEE802.3af, Class3), 12VDC</w:t>
      </w:r>
    </w:p>
    <w:p>
      <w:pPr>
        <w:pStyle w:val="p2Style"/>
      </w:pPr>
      <w:r>
        <w:rPr>
          <w:rStyle w:val="textStyle"/>
        </w:rPr>
        <w:t xml:space="preserve">Für Innenanwendung, IP52,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102,5 - 38,7°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3,6 - 9,4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XND-8081VZ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SBC-160B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Rahmenabdeckung, für Hanwha Techwin Domes, Kunststoff,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SBP-160TMW1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Hanwha Techwin Fixdomes, Kunststoff, mit Neigung,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SBP-167HM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SBV-160BW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Kameras, Aluminium, Innen,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2026-07-21T08:42:05+00:00</dcterms:created>
  <dcterms:modified xsi:type="dcterms:W3CDTF">2026-07-21T08:42:05+00:00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