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9-50 MM F1.5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i-CS, Varifokal, 9-50mm, 8 Megapixel, für AXIS Q1645/47/-LE/P1367/68/-E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i-CS Objektiv</w:t>
      </w:r>
    </w:p>
    <w:p>
      <w:pPr>
        <w:pStyle w:val="p2Style"/>
      </w:pPr>
      <w:r>
        <w:rPr>
          <w:rStyle w:val="textStyle"/>
        </w:rPr>
        <w:t xml:space="preserve">Brennweite: F1,5/9-50 mm</w:t>
      </w:r>
    </w:p>
    <w:p>
      <w:pPr>
        <w:pStyle w:val="p2Style"/>
      </w:pPr>
      <w:r>
        <w:rPr>
          <w:rStyle w:val="textStyle"/>
        </w:rPr>
        <w:t xml:space="preserve">Nennformat: 1/1,8"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Kompatibel mit AXIS Q1645/Q1645-LE</w:t>
      </w:r>
    </w:p>
    <w:p>
      <w:pPr>
        <w:pStyle w:val="p2Style"/>
      </w:pPr>
      <w:r>
        <w:rPr>
          <w:rStyle w:val="textStyle"/>
        </w:rPr>
        <w:t xml:space="preserve">Kompatibel mit AXIS Q1647/Q1647-LE</w:t>
      </w:r>
    </w:p>
    <w:p>
      <w:pPr>
        <w:pStyle w:val="p2Style"/>
      </w:pPr>
      <w:r>
        <w:rPr>
          <w:rStyle w:val="textStyle"/>
        </w:rPr>
        <w:t xml:space="preserve">Kompatibel mit AXIS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2026-06-15T08:59:13+00:00</dcterms:created>
  <dcterms:modified xsi:type="dcterms:W3CDTF">2026-06-15T08:59:13+00:00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