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TNO-4041TR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32°, 640x480, 30fps, Radiometrie, RS485,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Netzwerk-Radiometriekamera für den Außenbereich</w:t>
      </w:r>
    </w:p>
    <w:p>
      <w:pPr>
        <w:pStyle w:val="p2Style"/>
      </w:pPr>
      <w:r>
        <w:rPr>
          <w:rStyle w:val="textStyle"/>
        </w:rPr>
        <w:t xml:space="preserve">Aluminitum Bullet-Style-Gehäuse für SNK-Montage</w:t>
      </w:r>
    </w:p>
    <w:p>
      <w:pPr>
        <w:pStyle w:val="p2Style"/>
      </w:pPr>
      <w:r>
        <w:rPr>
          <w:rStyle w:val="textStyle"/>
        </w:rPr>
        <w:t xml:space="preserve">Temperaturmessung von -20°C bis 130°C</w:t>
      </w:r>
    </w:p>
    <w:p>
      <w:pPr>
        <w:pStyle w:val="p2Style"/>
      </w:pPr>
      <w:r>
        <w:rPr>
          <w:rStyle w:val="textStyle"/>
        </w:rPr>
        <w:t xml:space="preserve">Messgenauigkeit ±5°C(≤100°C), ±20%(&gt;100°C)</w:t>
      </w:r>
    </w:p>
    <w:p>
      <w:pPr>
        <w:pStyle w:val="p2Style"/>
      </w:pPr>
      <w:r>
        <w:rPr>
          <w:rStyle w:val="textStyle"/>
        </w:rPr>
        <w:t xml:space="preserve">Auflösung 640x480 Pixel mit 30 Bilder/Sek.</w:t>
      </w:r>
    </w:p>
    <w:p>
      <w:pPr>
        <w:pStyle w:val="p2Style"/>
      </w:pPr>
      <w:r>
        <w:rPr>
          <w:rStyle w:val="textStyle"/>
        </w:rPr>
        <w:t xml:space="preserve">Brennweite 19 mm: 32° HFoV</w:t>
      </w:r>
    </w:p>
    <w:p>
      <w:pPr>
        <w:pStyle w:val="p2Style"/>
      </w:pPr>
      <w:r>
        <w:rPr>
          <w:rStyle w:val="textStyle"/>
        </w:rPr>
        <w:t xml:space="preserve">H.265 mit WiseStreamII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Full Duplex Audio Support, RS485-Schnittstelle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24V AC,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TNO-4041TR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2026-10-19T06:01:08+00:00</dcterms:created>
  <dcterms:modified xsi:type="dcterms:W3CDTF">2026-10-19T06:01:08+00:00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