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SI.SHAS07A702AA1AWP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Door Monitoring (SV Sensorik), Europrofil ohne MO, Wireless Online, wetterfest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Digitaler Türbeschlag zur Montage auf Türen</w:t>
      </w:r>
    </w:p>
    <w:p>
      <w:pPr>
        <w:pStyle w:val="p2Style"/>
      </w:pPr>
      <w:r>
        <w:rPr>
          <w:rStyle w:val="textStyle"/>
        </w:rPr>
        <w:t xml:space="preserve">mit einem Drückerschloss für Europrofil oder Swiss Round vorgerichtet</w:t>
      </w:r>
    </w:p>
    <w:p>
      <w:pPr>
        <w:pStyle w:val="p2Style"/>
      </w:pPr>
      <w:r>
        <w:rPr>
          <w:rStyle w:val="textStyle"/>
        </w:rPr>
        <w:t xml:space="preserve">Außenseite nur mit SmartCards/SmartTags bedienbar</w:t>
      </w:r>
    </w:p>
    <w:p>
      <w:pPr>
        <w:pStyle w:val="p2Style"/>
      </w:pPr>
      <w:r>
        <w:rPr>
          <w:rStyle w:val="textStyle"/>
        </w:rPr>
        <w:t xml:space="preserve">Innenseite ist immer eingekuppelt</w:t>
      </w:r>
    </w:p>
    <w:p>
      <w:pPr>
        <w:pStyle w:val="p2Style"/>
      </w:pPr>
      <w:r>
        <w:rPr>
          <w:rStyle w:val="textStyle"/>
        </w:rPr>
        <w:t xml:space="preserve">SnapIn-Montage</w:t>
      </w:r>
    </w:p>
    <w:p>
      <w:pPr>
        <w:pStyle w:val="p2Style"/>
      </w:pPr>
      <w:r>
        <w:rPr>
          <w:rStyle w:val="textStyle"/>
        </w:rPr>
        <w:t xml:space="preserve">Mit Door Monitoring (SV Sensorik)</w:t>
      </w:r>
    </w:p>
    <w:p>
      <w:pPr>
        <w:pStyle w:val="p2Style"/>
      </w:pPr>
      <w:r>
        <w:rPr>
          <w:rStyle w:val="textStyle"/>
        </w:rPr>
        <w:t xml:space="preserve">Wetterfest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SI.SHAS07A702AA1AWP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2026-08-12T16:46:56+00:00</dcterms:created>
  <dcterms:modified xsi:type="dcterms:W3CDTF">2026-08-12T16:46:56+00:00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