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221169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SI.SHAS07A701AA1AWP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Standard SmartHandle (ohne Door Monitoring), Europrofil ohne MO, Wetterfest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Digitaler Türbeschlag zur Montage auf Türen</w:t>
      </w:r>
    </w:p>
    <w:p>
      <w:pPr>
        <w:pStyle w:val="p2Style"/>
      </w:pPr>
      <w:r>
        <w:rPr>
          <w:rStyle w:val="textStyle"/>
        </w:rPr>
        <w:t xml:space="preserve">mit einem Drückerschloss für Europrofil oder Swiss Round vorgerichtet</w:t>
      </w:r>
    </w:p>
    <w:p>
      <w:pPr>
        <w:pStyle w:val="p2Style"/>
      </w:pPr>
      <w:r>
        <w:rPr>
          <w:rStyle w:val="textStyle"/>
        </w:rPr>
        <w:t xml:space="preserve">Außenseite nur mit SmartCards/SmartTags bedienbar</w:t>
      </w:r>
    </w:p>
    <w:p>
      <w:pPr>
        <w:pStyle w:val="p2Style"/>
      </w:pPr>
      <w:r>
        <w:rPr>
          <w:rStyle w:val="textStyle"/>
        </w:rPr>
        <w:t xml:space="preserve">Innenseite ist immer eingekuppelt</w:t>
      </w:r>
    </w:p>
    <w:p>
      <w:pPr>
        <w:pStyle w:val="p2Style"/>
      </w:pPr>
      <w:r>
        <w:rPr>
          <w:rStyle w:val="textStyle"/>
        </w:rPr>
        <w:t xml:space="preserve">SnapIn-Montage</w:t>
      </w:r>
    </w:p>
    <w:p>
      <w:pPr>
        <w:pStyle w:val="p2Style"/>
      </w:pPr>
      <w:r>
        <w:rPr>
          <w:rStyle w:val="textStyle"/>
        </w:rPr>
        <w:t xml:space="preserve">Wetterfest (Außen)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SI.SHAS07A701AA1AWP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2026-07-09T21:37:12+00:00</dcterms:created>
  <dcterms:modified xsi:type="dcterms:W3CDTF">2026-07-09T21:37:12+00:00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