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SI.SHAS07A702AA1A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Door Monitoring (SV Sensorik), Europrofil ohne MO,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mit einem Drückerschloss für Europrofil oder Swiss Round vorgerichtet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SnapIn-Montage</w:t>
      </w:r>
    </w:p>
    <w:p>
      <w:pPr>
        <w:pStyle w:val="p2Style"/>
      </w:pPr>
      <w:r>
        <w:rPr>
          <w:rStyle w:val="textStyle"/>
        </w:rPr>
        <w:t xml:space="preserve">Mit Door Monitoring (SV Sensorik)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SI.SHAS07A702AA1A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2026-06-05T21:04:04+00:00</dcterms:created>
  <dcterms:modified xsi:type="dcterms:W3CDTF">2026-06-05T21:04:04+00:00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