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210412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VKC-145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 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1/3" CCD Farb-Platinenkamera</w:t>
      </w:r>
    </w:p>
    <w:p>
      <w:pPr>
        <w:pStyle w:val="p2Style"/>
      </w:pPr>
      <w:r>
        <w:rPr>
          <w:rStyle w:val="textStyle"/>
        </w:rPr>
        <w:t xml:space="preserve">Horizontale Auflösung: 750 TV-Linien</w:t>
      </w:r>
    </w:p>
    <w:p>
      <w:pPr>
        <w:pStyle w:val="p2Style"/>
      </w:pPr>
      <w:r>
        <w:rPr>
          <w:rStyle w:val="textStyle"/>
        </w:rPr>
        <w:t xml:space="preserve">2D-DNR Rauschunterdrückung</w:t>
      </w:r>
    </w:p>
    <w:p>
      <w:pPr>
        <w:pStyle w:val="p2Style"/>
      </w:pPr>
      <w:r>
        <w:rPr>
          <w:rStyle w:val="textStyle"/>
        </w:rPr>
        <w:t xml:space="preserve">Wide Dynamic Range (D-WDR) </w:t>
      </w:r>
    </w:p>
    <w:p>
      <w:pPr>
        <w:pStyle w:val="p2Style"/>
      </w:pPr>
      <w:r>
        <w:rPr>
          <w:rStyle w:val="textStyle"/>
        </w:rPr>
        <w:t xml:space="preserve">Automatische Verstärkungsregelung (AGC)</w:t>
      </w:r>
    </w:p>
    <w:p>
      <w:pPr>
        <w:pStyle w:val="p2Style"/>
      </w:pPr>
      <w:r>
        <w:rPr>
          <w:rStyle w:val="textStyle"/>
        </w:rPr>
        <w:t xml:space="preserve">Gegenlichtkompensation (BLC/HLC)</w:t>
      </w:r>
    </w:p>
    <w:p>
      <w:pPr>
        <w:pStyle w:val="p2Style"/>
      </w:pPr>
      <w:r>
        <w:rPr>
          <w:rStyle w:val="textStyle"/>
        </w:rPr>
        <w:t xml:space="preserve">Automatischer Weißabgleich </w:t>
      </w:r>
    </w:p>
    <w:p>
      <w:pPr>
        <w:pStyle w:val="p2Style"/>
      </w:pPr>
      <w:r>
        <w:rPr>
          <w:rStyle w:val="textStyle"/>
        </w:rPr>
        <w:t xml:space="preserve">Integriertes Objektiv: F2,0/3,6mm</w:t>
      </w:r>
    </w:p>
    <w:p>
      <w:pPr>
        <w:pStyle w:val="p2Style"/>
      </w:pPr>
      <w:r>
        <w:rPr>
          <w:rStyle w:val="textStyle"/>
        </w:rPr>
        <w:t xml:space="preserve">Kleine Bauform: 32x32mm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ACE-M321PUB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PS12DC-11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Stecker Netzgerät, 100-240VAC, 12VDC (1,0A), Hohlstecker ID 2.1 x OD 5.5, 11mm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VT-PS12DC-11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Stecker Netzgerät, 100-240VAC/12VDC (1,0A), stabilisiert, mit Hohlstecker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2024-03-29T15:04:21+00:00</dcterms:created>
  <dcterms:modified xsi:type="dcterms:W3CDTF">2024-03-29T15:04:21+00:00</dcterms:modified>
  <dc:title/>
  <dc:description/>
  <dc:subject/>
  <cp:keywords/>
  <cp:category/>
</cp:coreProperties>
</file>