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STC-CMB401PCL-NIR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S/W Kamera, 1" CMOS, 2048x2048, 180fps max., Near IR,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Farb-Gehäusekamera mit C-Mount</w:t>
      </w:r>
    </w:p>
    <w:p>
      <w:pPr>
        <w:pStyle w:val="p2Style"/>
      </w:pPr>
      <w:r>
        <w:rPr>
          <w:rStyle w:val="textStyle"/>
        </w:rPr>
        <w:t xml:space="preserve">1" CMOS Sensor CMV4000 (CMOSIS)</w:t>
      </w:r>
    </w:p>
    <w:p>
      <w:pPr>
        <w:pStyle w:val="p2Style"/>
      </w:pPr>
      <w:r>
        <w:rPr>
          <w:rStyle w:val="textStyle"/>
        </w:rPr>
        <w:t xml:space="preserve">2048x2048 Pixel</w:t>
      </w:r>
    </w:p>
    <w:p>
      <w:pPr>
        <w:pStyle w:val="p2Style"/>
      </w:pPr>
      <w:r>
        <w:rPr>
          <w:rStyle w:val="textStyle"/>
        </w:rPr>
        <w:t xml:space="preserve">Effektive Auflösung 4 Megapixel</w:t>
      </w:r>
    </w:p>
    <w:p>
      <w:pPr>
        <w:pStyle w:val="p2Style"/>
      </w:pPr>
      <w:r>
        <w:rPr>
          <w:rStyle w:val="textStyle"/>
        </w:rPr>
        <w:t xml:space="preserve">Bis zu 180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STC-CMB401PCL-NIR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2026-08-15T21:29:32+00:00</dcterms:created>
  <dcterms:modified xsi:type="dcterms:W3CDTF">2026-08-15T21:29:32+00:00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