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NHT-8000-F19QF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16° FoV, 320x240, 60fps, Außen,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19mm Objektiv (16°x12° Bildwinkel)</w:t>
      </w:r>
    </w:p>
    <w:p>
      <w:pPr>
        <w:pStyle w:val="p2Style"/>
      </w:pPr>
      <w:r>
        <w:rPr>
          <w:rStyle w:val="textStyle"/>
        </w:rPr>
        <w:t xml:space="preserve">Auflösung 320x240 Pixel, 60 Bilder/Sek.</w:t>
      </w:r>
    </w:p>
    <w:p>
      <w:pPr>
        <w:pStyle w:val="p2Style"/>
      </w:pPr>
      <w:r>
        <w:rPr>
          <w:rStyle w:val="textStyle"/>
        </w:rPr>
        <w:t xml:space="preserve">Detektion/Erkennung bis zu 380m/95m (Person)</w:t>
      </w:r>
    </w:p>
    <w:p>
      <w:pPr>
        <w:pStyle w:val="p2Style"/>
      </w:pPr>
      <w:r>
        <w:rPr>
          <w:rStyle w:val="textStyle"/>
        </w:rPr>
        <w:t xml:space="preserve">Detektion/Erkennung bis zu 1750m/440m (Objekt)</w:t>
      </w:r>
    </w:p>
    <w:p>
      <w:pPr>
        <w:pStyle w:val="p2Style"/>
      </w:pPr>
      <w:r>
        <w:rPr>
          <w:rStyle w:val="textStyle"/>
        </w:rPr>
        <w:t xml:space="preserve">Intelligente Video Analyse (IVA)</w:t>
      </w:r>
    </w:p>
    <w:p>
      <w:pPr>
        <w:pStyle w:val="p2Style"/>
      </w:pPr>
      <w:r>
        <w:rPr>
          <w:rStyle w:val="textStyle"/>
        </w:rPr>
        <w:t xml:space="preserve">Außengehäuse (IP66), Betriebstemperatur -50°C bis +55°C</w:t>
      </w:r>
    </w:p>
    <w:p>
      <w:pPr>
        <w:pStyle w:val="p2Style"/>
      </w:pPr>
      <w:r>
        <w:rPr>
          <w:rStyle w:val="textStyle"/>
        </w:rPr>
        <w:t xml:space="preserve">Geeignet für 24 Stunden / 7 Tage Betrieb</w:t>
      </w:r>
    </w:p>
    <w:p>
      <w:pPr>
        <w:pStyle w:val="p2Style"/>
      </w:pPr>
      <w:r>
        <w:rPr>
          <w:rStyle w:val="textStyle"/>
        </w:rPr>
        <w:t xml:space="preserve">Einfache Inbetriebnahme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1.750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8717332796809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F.01U.321.186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Thermal 8000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2026-06-05T21:02:18+00:00</dcterms:created>
  <dcterms:modified xsi:type="dcterms:W3CDTF">2026-06-05T21:02:18+00:00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