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212451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STC-635PWT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Farb-Gehäusekamera 1/3" PAL FBAS- und YC-Ausgang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CCD-Gehäusekamera mit C-Mount</w:t>
      </w:r>
    </w:p>
    <w:p>
      <w:pPr>
        <w:pStyle w:val="p2Style"/>
      </w:pPr>
      <w:r>
        <w:rPr>
          <w:rStyle w:val="textStyle"/>
        </w:rPr>
        <w:t xml:space="preserve">CCD 1/3" Sensor 752 x 582 Pixel</w:t>
      </w:r>
    </w:p>
    <w:p>
      <w:pPr>
        <w:pStyle w:val="p2Style"/>
      </w:pPr>
      <w:r>
        <w:rPr>
          <w:rStyle w:val="textStyle"/>
        </w:rPr>
        <w:t xml:space="preserve">Horizontale Auflösung 480 TVL</w:t>
      </w:r>
    </w:p>
    <w:p>
      <w:pPr>
        <w:pStyle w:val="p2Style"/>
      </w:pPr>
      <w:r>
        <w:rPr>
          <w:rStyle w:val="textStyle"/>
        </w:rPr>
        <w:t xml:space="preserve">Integrierter 10 bit DSP Signalprozessor</w:t>
      </w:r>
    </w:p>
    <w:p>
      <w:pPr>
        <w:pStyle w:val="p2Style"/>
      </w:pPr>
      <w:r>
        <w:rPr>
          <w:rStyle w:val="textStyle"/>
        </w:rPr>
        <w:t xml:space="preserve">DSP über PC-Software frei konfigurierbar</w:t>
      </w:r>
    </w:p>
    <w:p>
      <w:pPr>
        <w:pStyle w:val="p2Style"/>
      </w:pPr>
      <w:r>
        <w:rPr>
          <w:rStyle w:val="textStyle"/>
        </w:rPr>
        <w:t xml:space="preserve">FBAS-, Y/C- und 12pin Hirose-Anschluss</w:t>
      </w:r>
    </w:p>
    <w:p>
      <w:pPr>
        <w:pStyle w:val="p2Style"/>
      </w:pPr>
      <w:r>
        <w:rPr>
          <w:rStyle w:val="textStyle"/>
        </w:rPr>
        <w:t xml:space="preserve">Interne und externe Synchronisation HD/VD</w:t>
      </w:r>
    </w:p>
    <w:p>
      <w:pPr>
        <w:pStyle w:val="p2Style"/>
      </w:pPr>
      <w:r>
        <w:rPr>
          <w:rStyle w:val="textStyle"/>
        </w:rPr>
        <w:t xml:space="preserve">Automatische Verstärkungsregelung ein/aus</w:t>
      </w:r>
    </w:p>
    <w:p>
      <w:pPr>
        <w:pStyle w:val="p2Style"/>
      </w:pPr>
      <w:r>
        <w:rPr>
          <w:rStyle w:val="textStyle"/>
        </w:rPr>
        <w:t xml:space="preserve">Elektronischer Shutter einstellbar</w:t>
      </w:r>
    </w:p>
    <w:p>
      <w:pPr>
        <w:pStyle w:val="p2Style"/>
      </w:pPr>
      <w:r>
        <w:rPr>
          <w:rStyle w:val="textStyle"/>
        </w:rPr>
        <w:t xml:space="preserve">Empfindlichkeit 0,11 Lux bei F1,2 (AGC=ON)</w:t>
      </w:r>
    </w:p>
    <w:p>
      <w:pPr>
        <w:pStyle w:val="p2Style"/>
      </w:pPr>
      <w:r>
        <w:rPr>
          <w:rStyle w:val="textStyle"/>
        </w:rPr>
        <w:t xml:space="preserve">Eingangsspannung 12 VDC über Hohlstecker</w:t>
      </w:r>
    </w:p>
    <w:p>
      <w:pPr>
        <w:pStyle w:val="p2Style"/>
      </w:pPr>
      <w:r>
        <w:rPr>
          <w:rStyle w:val="textStyle"/>
        </w:rPr>
        <w:t xml:space="preserve">Sehr Kompakt 51x51 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Analog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752x582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2:1 Interlace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Low+High Speed Shutter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Y/C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Power Terminal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STC-635PWT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2024-03-29T11:18:21+00:00</dcterms:created>
  <dcterms:modified xsi:type="dcterms:W3CDTF">2024-03-29T11:18:21+00:00</dcterms:modified>
  <dc:title/>
  <dc:description/>
  <dc:subject/>
  <cp:keywords/>
  <cp:category/>
</cp:coreProperties>
</file>