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SH.LEVB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SmartHandle-Drücker, L-Form auf Gehrung Innen- und Außendrücker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SmartHandle-Drücker zur Nach- bzw. Umrüstung</w:t>
      </w:r>
    </w:p>
    <w:p>
      <w:pPr>
        <w:pStyle w:val="p2Style"/>
      </w:pPr>
      <w:r>
        <w:rPr>
          <w:rStyle w:val="textStyle"/>
        </w:rPr>
        <w:t xml:space="preserve">L-Form auf Gehrung</w:t>
      </w:r>
    </w:p>
    <w:p>
      <w:pPr>
        <w:pStyle w:val="p2Style"/>
      </w:pPr>
      <w:r>
        <w:rPr>
          <w:rStyle w:val="textStyle"/>
        </w:rPr>
        <w:t xml:space="preserve">Innen- und Außendrücker</w:t>
      </w:r>
    </w:p>
    <w:p>
      <w:pPr>
        <w:pStyle w:val="p2Style"/>
      </w:pPr>
      <w:r>
        <w:rPr>
          <w:rStyle w:val="textStyle"/>
        </w:rPr>
        <w:t xml:space="preserve">mit Verschlussring und Inbusschraube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SH.LEVB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2026-07-21T08:27:29+00:00</dcterms:created>
  <dcterms:modified xsi:type="dcterms:W3CDTF">2026-07-21T08:27:29+00:00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