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Empfänger, 1 Faser, MM, 850nm, automatische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